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7" w:rsidRDefault="00B85F47" w:rsidP="00B85F47">
      <w:pPr>
        <w:rPr>
          <w:b/>
          <w:bCs/>
          <w:sz w:val="28"/>
          <w:szCs w:val="28"/>
          <w:u w:val="single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РОССИЙСКАЯ ФЕДЕРАЦИЯ</w:t>
      </w: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КУРСКАЯ ОБЛАСТЬ МЕДВЕНСКИЙ РАЙОН</w:t>
      </w:r>
    </w:p>
    <w:p w:rsidR="002C6A89" w:rsidRPr="001E2F38" w:rsidRDefault="002C6A89" w:rsidP="002C6A89">
      <w:pPr>
        <w:pStyle w:val="af0"/>
        <w:rPr>
          <w:b/>
          <w:sz w:val="36"/>
        </w:rPr>
      </w:pPr>
    </w:p>
    <w:p w:rsidR="002C6A89" w:rsidRPr="001E2F38" w:rsidRDefault="002C6A89" w:rsidP="002C6A89">
      <w:pPr>
        <w:pStyle w:val="af0"/>
        <w:rPr>
          <w:b/>
          <w:sz w:val="36"/>
        </w:rPr>
      </w:pPr>
      <w:r w:rsidRPr="001E2F38">
        <w:rPr>
          <w:b/>
          <w:sz w:val="36"/>
        </w:rPr>
        <w:t>СОБРАНИЕ ДЕПУТАТОВ</w:t>
      </w:r>
    </w:p>
    <w:p w:rsidR="002C6A89" w:rsidRPr="001E2F38" w:rsidRDefault="002C6A89" w:rsidP="002C6A89">
      <w:pPr>
        <w:pStyle w:val="af0"/>
        <w:rPr>
          <w:b/>
          <w:sz w:val="36"/>
          <w:szCs w:val="36"/>
        </w:rPr>
      </w:pPr>
      <w:r>
        <w:rPr>
          <w:b/>
          <w:sz w:val="36"/>
          <w:szCs w:val="36"/>
        </w:rPr>
        <w:t>КИТАЕВСКОГО</w:t>
      </w:r>
      <w:r w:rsidRPr="001E2F38">
        <w:rPr>
          <w:b/>
          <w:sz w:val="36"/>
          <w:szCs w:val="36"/>
        </w:rPr>
        <w:t xml:space="preserve"> СЕЛЬСОВЕТА</w:t>
      </w:r>
    </w:p>
    <w:p w:rsidR="002C6A89" w:rsidRPr="001E2F38" w:rsidRDefault="002C6A89" w:rsidP="002C6A89">
      <w:pPr>
        <w:jc w:val="center"/>
        <w:rPr>
          <w:b/>
          <w:sz w:val="28"/>
          <w:szCs w:val="28"/>
        </w:rPr>
      </w:pPr>
    </w:p>
    <w:p w:rsidR="002C6A89" w:rsidRDefault="002C6A89" w:rsidP="002C6A89">
      <w:pPr>
        <w:jc w:val="center"/>
        <w:rPr>
          <w:b/>
          <w:sz w:val="36"/>
          <w:szCs w:val="36"/>
        </w:rPr>
      </w:pPr>
      <w:r w:rsidRPr="001E2F38">
        <w:rPr>
          <w:b/>
          <w:sz w:val="36"/>
          <w:szCs w:val="36"/>
        </w:rPr>
        <w:t>РЕШЕНИЕ</w:t>
      </w:r>
    </w:p>
    <w:p w:rsidR="0084713A" w:rsidRPr="005341F3" w:rsidRDefault="005341F3" w:rsidP="0084713A">
      <w:r w:rsidRPr="005341F3">
        <w:t>от 23.12.2021 г                                                                                    №19/90</w:t>
      </w:r>
    </w:p>
    <w:p w:rsidR="005341F3" w:rsidRDefault="005341F3" w:rsidP="0084713A">
      <w:pPr>
        <w:rPr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Об утверждении </w:t>
      </w:r>
      <w:proofErr w:type="gramStart"/>
      <w:r>
        <w:rPr>
          <w:rStyle w:val="af"/>
          <w:rFonts w:ascii="Tahoma" w:hAnsi="Tahoma" w:cs="Tahoma"/>
          <w:color w:val="000000"/>
          <w:sz w:val="18"/>
          <w:szCs w:val="18"/>
        </w:rPr>
        <w:t>Перечня индикаторов риска нарушения обязательных требований</w:t>
      </w:r>
      <w:proofErr w:type="gram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района Курской области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f"/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области, Собрание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РЕШИЛО: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и порядок их выявления согласно приложению к настоящему решению.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в сети «Интернет».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341F3" w:rsidRDefault="005341F3" w:rsidP="0084713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341F3" w:rsidRDefault="005341F3" w:rsidP="0084713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341F3" w:rsidRDefault="005341F3" w:rsidP="0084713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341F3" w:rsidRDefault="005341F3" w:rsidP="0084713A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Pr="00CC72CA" w:rsidRDefault="0084713A" w:rsidP="0084713A">
      <w:pPr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CC72CA">
        <w:rPr>
          <w:sz w:val="28"/>
          <w:szCs w:val="28"/>
        </w:rPr>
        <w:t>Председатель Собрания депутатов</w:t>
      </w:r>
    </w:p>
    <w:p w:rsidR="0084713A" w:rsidRPr="00CC72CA" w:rsidRDefault="0084713A" w:rsidP="00847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 </w:t>
      </w:r>
    </w:p>
    <w:p w:rsidR="0084713A" w:rsidRPr="00CC72CA" w:rsidRDefault="0084713A" w:rsidP="0084713A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Л.Г.Катунина</w:t>
      </w:r>
      <w:proofErr w:type="spellEnd"/>
    </w:p>
    <w:p w:rsidR="0084713A" w:rsidRPr="00CC72CA" w:rsidRDefault="0084713A" w:rsidP="0084713A">
      <w:pPr>
        <w:jc w:val="both"/>
        <w:rPr>
          <w:sz w:val="28"/>
          <w:szCs w:val="28"/>
        </w:rPr>
      </w:pPr>
    </w:p>
    <w:p w:rsidR="0084713A" w:rsidRPr="00CC72CA" w:rsidRDefault="0084713A" w:rsidP="0084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Китаевского</w:t>
      </w:r>
      <w:proofErr w:type="spellEnd"/>
      <w:r w:rsidRPr="00CC72CA">
        <w:rPr>
          <w:sz w:val="28"/>
          <w:szCs w:val="28"/>
        </w:rPr>
        <w:t xml:space="preserve"> сельсовета</w:t>
      </w:r>
    </w:p>
    <w:p w:rsidR="0084713A" w:rsidRPr="002C6A89" w:rsidRDefault="0084713A" w:rsidP="0084713A">
      <w:pPr>
        <w:jc w:val="both"/>
        <w:rPr>
          <w:sz w:val="28"/>
          <w:szCs w:val="28"/>
        </w:rPr>
      </w:pPr>
      <w:proofErr w:type="spellStart"/>
      <w:r w:rsidRPr="00CC72CA">
        <w:rPr>
          <w:sz w:val="28"/>
          <w:szCs w:val="28"/>
        </w:rPr>
        <w:t>Медвенского</w:t>
      </w:r>
      <w:proofErr w:type="spellEnd"/>
      <w:r w:rsidRPr="00CC72CA">
        <w:rPr>
          <w:sz w:val="28"/>
          <w:szCs w:val="28"/>
        </w:rPr>
        <w:t xml:space="preserve"> района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О.Н.Евглевская</w:t>
      </w:r>
      <w:proofErr w:type="spellEnd"/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Приложение</w:t>
      </w:r>
    </w:p>
    <w:p w:rsidR="0084713A" w:rsidRDefault="0084713A" w:rsidP="0084713A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УТВЕРЖДЕНО</w:t>
      </w:r>
    </w:p>
    <w:p w:rsidR="0084713A" w:rsidRDefault="0084713A" w:rsidP="0084713A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решением Собрания депутатов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</w:t>
      </w:r>
    </w:p>
    <w:p w:rsidR="0084713A" w:rsidRDefault="0084713A" w:rsidP="0084713A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</w:t>
      </w:r>
    </w:p>
    <w:p w:rsidR="0084713A" w:rsidRDefault="005341F3" w:rsidP="0084713A">
      <w:pPr>
        <w:pStyle w:val="ae"/>
        <w:shd w:val="clear" w:color="auto" w:fill="EEEEEE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от 23.12.2021 </w:t>
      </w:r>
      <w:r w:rsidR="0084713A">
        <w:rPr>
          <w:rFonts w:ascii="Tahoma" w:hAnsi="Tahoma" w:cs="Tahoma"/>
          <w:color w:val="000000"/>
          <w:sz w:val="18"/>
          <w:szCs w:val="18"/>
        </w:rPr>
        <w:t>№</w:t>
      </w:r>
      <w:r>
        <w:rPr>
          <w:rFonts w:ascii="Tahoma" w:hAnsi="Tahoma" w:cs="Tahoma"/>
          <w:color w:val="000000"/>
          <w:sz w:val="18"/>
          <w:szCs w:val="18"/>
        </w:rPr>
        <w:t>19/90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f"/>
          <w:rFonts w:ascii="Tahoma" w:hAnsi="Tahoma" w:cs="Tahoma"/>
          <w:color w:val="000000"/>
          <w:sz w:val="18"/>
          <w:szCs w:val="18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Style w:val="af"/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Style w:val="af"/>
          <w:rFonts w:ascii="Tahoma" w:hAnsi="Tahoma" w:cs="Tahoma"/>
          <w:color w:val="000000"/>
          <w:sz w:val="18"/>
          <w:szCs w:val="18"/>
        </w:rPr>
        <w:t xml:space="preserve"> района Курской области и порядок их выявления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г) выявление признаков нарушения Правил благоустройства на территории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4713A" w:rsidRDefault="0084713A" w:rsidP="0084713A">
      <w:pPr>
        <w:pStyle w:val="ae"/>
        <w:shd w:val="clear" w:color="auto" w:fill="EEEEEE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2. Сбор, обработка, анализ и учет сведений об объектах контроля в целях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определения индикаторов риска нарушения обязательных требований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прослеживаемость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учет, автоматическую фиксацию информации, и иные сведения об объектах контроля.</w:t>
      </w:r>
    </w:p>
    <w:p w:rsidR="0084713A" w:rsidRPr="001E2F38" w:rsidRDefault="0084713A" w:rsidP="002C6A89">
      <w:pPr>
        <w:jc w:val="center"/>
        <w:rPr>
          <w:b/>
          <w:sz w:val="36"/>
          <w:szCs w:val="36"/>
        </w:rPr>
      </w:pPr>
    </w:p>
    <w:p w:rsidR="00B85F47" w:rsidRPr="00E00159" w:rsidRDefault="00B85F47" w:rsidP="00B85F47">
      <w:pPr>
        <w:jc w:val="center"/>
        <w:rPr>
          <w:b/>
          <w:bCs/>
          <w:sz w:val="26"/>
          <w:szCs w:val="26"/>
        </w:rPr>
      </w:pPr>
    </w:p>
    <w:p w:rsidR="00AC04B0" w:rsidRPr="00AC04B0" w:rsidRDefault="00AC04B0" w:rsidP="00AC04B0">
      <w:pPr>
        <w:rPr>
          <w:lang w:eastAsia="hi-IN" w:bidi="hi-IN"/>
        </w:rPr>
      </w:pPr>
    </w:p>
    <w:p w:rsidR="00564455" w:rsidRPr="00BD620A" w:rsidRDefault="00564455" w:rsidP="00564455">
      <w:pPr>
        <w:widowControl w:val="0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</w:p>
    <w:sectPr w:rsidR="00564455" w:rsidRPr="00BD620A" w:rsidSect="002E727B">
      <w:headerReference w:type="default" r:id="rId9"/>
      <w:footerReference w:type="first" r:id="rId10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01" w:rsidRDefault="006F3B01">
      <w:r>
        <w:separator/>
      </w:r>
    </w:p>
  </w:endnote>
  <w:endnote w:type="continuationSeparator" w:id="0">
    <w:p w:rsidR="006F3B01" w:rsidRDefault="006F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01" w:rsidRDefault="006F3B01">
      <w:r>
        <w:separator/>
      </w:r>
    </w:p>
  </w:footnote>
  <w:footnote w:type="continuationSeparator" w:id="0">
    <w:p w:rsidR="006F3B01" w:rsidRDefault="006F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52598"/>
      <w:docPartObj>
        <w:docPartGallery w:val="Page Numbers (Top of Page)"/>
        <w:docPartUnique/>
      </w:docPartObj>
    </w:sdtPr>
    <w:sdtEndPr/>
    <w:sdtContent>
      <w:p w:rsidR="00853766" w:rsidRDefault="00DC2924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8"/>
    <w:rsid w:val="00010A4A"/>
    <w:rsid w:val="00075B34"/>
    <w:rsid w:val="00087832"/>
    <w:rsid w:val="000A7E1D"/>
    <w:rsid w:val="000B503C"/>
    <w:rsid w:val="000F0544"/>
    <w:rsid w:val="000F3BE0"/>
    <w:rsid w:val="0012146A"/>
    <w:rsid w:val="00134C33"/>
    <w:rsid w:val="001932DB"/>
    <w:rsid w:val="001A1FB2"/>
    <w:rsid w:val="0025772B"/>
    <w:rsid w:val="002C6A89"/>
    <w:rsid w:val="002E2E25"/>
    <w:rsid w:val="002E727B"/>
    <w:rsid w:val="00330B7F"/>
    <w:rsid w:val="00332B26"/>
    <w:rsid w:val="003604F7"/>
    <w:rsid w:val="00367B6A"/>
    <w:rsid w:val="003706F0"/>
    <w:rsid w:val="00370F2A"/>
    <w:rsid w:val="003813FA"/>
    <w:rsid w:val="003A2300"/>
    <w:rsid w:val="003A72D8"/>
    <w:rsid w:val="00421C71"/>
    <w:rsid w:val="004237D1"/>
    <w:rsid w:val="00433B29"/>
    <w:rsid w:val="0046283F"/>
    <w:rsid w:val="00480E60"/>
    <w:rsid w:val="004873A3"/>
    <w:rsid w:val="0049048C"/>
    <w:rsid w:val="004B5599"/>
    <w:rsid w:val="004D6395"/>
    <w:rsid w:val="004E3086"/>
    <w:rsid w:val="00514441"/>
    <w:rsid w:val="005341F3"/>
    <w:rsid w:val="00564455"/>
    <w:rsid w:val="00564A24"/>
    <w:rsid w:val="00582C7A"/>
    <w:rsid w:val="005C1193"/>
    <w:rsid w:val="005C213F"/>
    <w:rsid w:val="005C451F"/>
    <w:rsid w:val="005F255F"/>
    <w:rsid w:val="00677971"/>
    <w:rsid w:val="00677C2F"/>
    <w:rsid w:val="00683736"/>
    <w:rsid w:val="006B7E04"/>
    <w:rsid w:val="006D095F"/>
    <w:rsid w:val="006E3620"/>
    <w:rsid w:val="006F3B01"/>
    <w:rsid w:val="00712506"/>
    <w:rsid w:val="00712928"/>
    <w:rsid w:val="00725E10"/>
    <w:rsid w:val="00742991"/>
    <w:rsid w:val="007B0142"/>
    <w:rsid w:val="007C6518"/>
    <w:rsid w:val="0084713A"/>
    <w:rsid w:val="00853766"/>
    <w:rsid w:val="008868C1"/>
    <w:rsid w:val="008C0111"/>
    <w:rsid w:val="008D41A4"/>
    <w:rsid w:val="008E7C4D"/>
    <w:rsid w:val="00922020"/>
    <w:rsid w:val="009749FA"/>
    <w:rsid w:val="009A197B"/>
    <w:rsid w:val="009F391E"/>
    <w:rsid w:val="00A47BC1"/>
    <w:rsid w:val="00A52EED"/>
    <w:rsid w:val="00A57361"/>
    <w:rsid w:val="00A8173D"/>
    <w:rsid w:val="00AB3EA0"/>
    <w:rsid w:val="00AC04B0"/>
    <w:rsid w:val="00AC7992"/>
    <w:rsid w:val="00B21AF4"/>
    <w:rsid w:val="00B2599A"/>
    <w:rsid w:val="00B67FF6"/>
    <w:rsid w:val="00B7693C"/>
    <w:rsid w:val="00B85F47"/>
    <w:rsid w:val="00BA11C8"/>
    <w:rsid w:val="00BC2390"/>
    <w:rsid w:val="00BC7E79"/>
    <w:rsid w:val="00BD620A"/>
    <w:rsid w:val="00BF35E0"/>
    <w:rsid w:val="00BF3A20"/>
    <w:rsid w:val="00C15F3D"/>
    <w:rsid w:val="00C470B0"/>
    <w:rsid w:val="00C61964"/>
    <w:rsid w:val="00C84369"/>
    <w:rsid w:val="00C925EB"/>
    <w:rsid w:val="00C96275"/>
    <w:rsid w:val="00CA54F2"/>
    <w:rsid w:val="00D05484"/>
    <w:rsid w:val="00D25519"/>
    <w:rsid w:val="00D32848"/>
    <w:rsid w:val="00DA5BF9"/>
    <w:rsid w:val="00DC2924"/>
    <w:rsid w:val="00DE13D5"/>
    <w:rsid w:val="00DE4B9D"/>
    <w:rsid w:val="00E00159"/>
    <w:rsid w:val="00E33DC3"/>
    <w:rsid w:val="00E479E1"/>
    <w:rsid w:val="00EA2C84"/>
    <w:rsid w:val="00EC67F5"/>
    <w:rsid w:val="00ED69FE"/>
    <w:rsid w:val="00EF66C8"/>
    <w:rsid w:val="00F838F6"/>
    <w:rsid w:val="00F90D89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82C7A"/>
  </w:style>
  <w:style w:type="paragraph" w:customStyle="1" w:styleId="ConsPlusDocList">
    <w:name w:val="ConsPlusDocList"/>
    <w:next w:val="a"/>
    <w:rsid w:val="00BD62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BD620A"/>
    <w:pPr>
      <w:spacing w:before="280" w:after="280"/>
    </w:pPr>
    <w:rPr>
      <w:lang w:eastAsia="ar-SA"/>
    </w:rPr>
  </w:style>
  <w:style w:type="character" w:styleId="af">
    <w:name w:val="Strong"/>
    <w:basedOn w:val="a0"/>
    <w:uiPriority w:val="22"/>
    <w:qFormat/>
    <w:rsid w:val="00C470B0"/>
    <w:rPr>
      <w:b/>
      <w:bCs/>
    </w:rPr>
  </w:style>
  <w:style w:type="paragraph" w:styleId="af0">
    <w:name w:val="Title"/>
    <w:basedOn w:val="a"/>
    <w:link w:val="af1"/>
    <w:qFormat/>
    <w:rsid w:val="002C6A89"/>
    <w:pPr>
      <w:ind w:firstLine="567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2C6A8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5078-5480-41CE-9575-113108E7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Upr11</dc:creator>
  <cp:lastModifiedBy>KuTaeBKa</cp:lastModifiedBy>
  <cp:revision>2</cp:revision>
  <cp:lastPrinted>2021-12-22T08:50:00Z</cp:lastPrinted>
  <dcterms:created xsi:type="dcterms:W3CDTF">2021-12-22T08:51:00Z</dcterms:created>
  <dcterms:modified xsi:type="dcterms:W3CDTF">2021-12-22T08:51:00Z</dcterms:modified>
</cp:coreProperties>
</file>