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8C" w:rsidRPr="001A7917" w:rsidRDefault="00A0118C" w:rsidP="00F238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1A7917">
        <w:rPr>
          <w:rFonts w:ascii="Times New Roman" w:eastAsia="Times New Roman" w:hAnsi="Times New Roman"/>
          <w:b/>
          <w:spacing w:val="2"/>
          <w:sz w:val="28"/>
          <w:szCs w:val="28"/>
        </w:rPr>
        <w:t>Сведения о выявлении правообладателя ранее учтенного</w:t>
      </w:r>
    </w:p>
    <w:p w:rsidR="00A0118C" w:rsidRPr="001A7917" w:rsidRDefault="00A0118C" w:rsidP="00F238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1A7917">
        <w:rPr>
          <w:rFonts w:ascii="Times New Roman" w:eastAsia="Times New Roman" w:hAnsi="Times New Roman"/>
          <w:b/>
          <w:spacing w:val="2"/>
          <w:sz w:val="28"/>
          <w:szCs w:val="28"/>
        </w:rPr>
        <w:t>объекта недвижимости (земельный участок)</w:t>
      </w:r>
    </w:p>
    <w:p w:rsidR="00AE6D97" w:rsidRPr="00F2383B" w:rsidRDefault="00A0118C" w:rsidP="00F23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17">
        <w:rPr>
          <w:rFonts w:eastAsia="Times New Roman"/>
        </w:rPr>
        <w:br/>
      </w:r>
      <w:r w:rsidRPr="00F2383B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 69.1 Федерального закона от 13 июля 2015 года №</w:t>
      </w:r>
      <w:r w:rsidR="00F2383B">
        <w:rPr>
          <w:rFonts w:ascii="Times New Roman" w:hAnsi="Times New Roman" w:cs="Times New Roman"/>
          <w:sz w:val="28"/>
          <w:szCs w:val="28"/>
        </w:rPr>
        <w:t xml:space="preserve"> </w:t>
      </w:r>
      <w:r w:rsidRPr="00F2383B">
        <w:rPr>
          <w:rFonts w:ascii="Times New Roman" w:hAnsi="Times New Roman" w:cs="Times New Roman"/>
          <w:sz w:val="28"/>
          <w:szCs w:val="28"/>
        </w:rPr>
        <w:t>218 –</w:t>
      </w:r>
      <w:r w:rsidR="00F238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2383B">
        <w:rPr>
          <w:rFonts w:ascii="Times New Roman" w:hAnsi="Times New Roman" w:cs="Times New Roman"/>
          <w:sz w:val="28"/>
          <w:szCs w:val="28"/>
        </w:rPr>
        <w:t>ФЗ «О государственной регистрации недвижимости</w:t>
      </w:r>
      <w:r w:rsidR="001A7917" w:rsidRPr="00F2383B">
        <w:rPr>
          <w:rFonts w:ascii="Times New Roman" w:hAnsi="Times New Roman" w:cs="Times New Roman"/>
          <w:sz w:val="28"/>
          <w:szCs w:val="28"/>
        </w:rPr>
        <w:t>»</w:t>
      </w:r>
      <w:r w:rsidRPr="00F2383B">
        <w:rPr>
          <w:rFonts w:ascii="Times New Roman" w:hAnsi="Times New Roman" w:cs="Times New Roman"/>
          <w:sz w:val="28"/>
          <w:szCs w:val="28"/>
        </w:rPr>
        <w:t xml:space="preserve">, в отношении земельного участка  </w:t>
      </w:r>
      <w:r w:rsidR="00F2383B" w:rsidRPr="00F2383B">
        <w:rPr>
          <w:rFonts w:ascii="Times New Roman" w:hAnsi="Times New Roman" w:cs="Times New Roman"/>
          <w:sz w:val="28"/>
          <w:szCs w:val="28"/>
        </w:rPr>
        <w:t xml:space="preserve">из категории земель населенных пунктов, с кадастровым номером 46:15:070801:148, общей площадью 5000 (пять тысяч) </w:t>
      </w:r>
      <w:proofErr w:type="spellStart"/>
      <w:r w:rsidR="00F2383B" w:rsidRPr="00F2383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2383B" w:rsidRPr="00F2383B">
        <w:rPr>
          <w:rFonts w:ascii="Times New Roman" w:hAnsi="Times New Roman" w:cs="Times New Roman"/>
          <w:sz w:val="28"/>
          <w:szCs w:val="28"/>
        </w:rPr>
        <w:t>., расположенного по адресу: Российская Федерация, Курская область, Медвенский район, Китаевский сельсовет, х. Зеленая Степь, д. 17, с видом разрешенного использования «для приусадебного землепользования»</w:t>
      </w:r>
      <w:r w:rsidRPr="00F2383B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</w:t>
      </w:r>
      <w:r w:rsidR="001B19FA" w:rsidRPr="00F2383B">
        <w:rPr>
          <w:rFonts w:ascii="Times New Roman" w:hAnsi="Times New Roman" w:cs="Times New Roman"/>
          <w:sz w:val="28"/>
          <w:szCs w:val="28"/>
        </w:rPr>
        <w:t xml:space="preserve"> Котов Николай Владимирович</w:t>
      </w:r>
      <w:r w:rsidRPr="00F2383B">
        <w:rPr>
          <w:rFonts w:ascii="Times New Roman" w:hAnsi="Times New Roman" w:cs="Times New Roman"/>
          <w:sz w:val="28"/>
          <w:szCs w:val="28"/>
        </w:rPr>
        <w:t>.</w:t>
      </w:r>
    </w:p>
    <w:p w:rsidR="00A0118C" w:rsidRPr="00F2383B" w:rsidRDefault="001A7917" w:rsidP="00F23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83B">
        <w:rPr>
          <w:rFonts w:ascii="Times New Roman" w:hAnsi="Times New Roman" w:cs="Times New Roman"/>
          <w:sz w:val="28"/>
          <w:szCs w:val="28"/>
        </w:rPr>
        <w:t xml:space="preserve">Лицо, выявленное </w:t>
      </w:r>
      <w:r w:rsidR="00A0118C" w:rsidRPr="00F2383B">
        <w:rPr>
          <w:rFonts w:ascii="Times New Roman" w:hAnsi="Times New Roman" w:cs="Times New Roman"/>
          <w:sz w:val="28"/>
          <w:szCs w:val="28"/>
        </w:rPr>
        <w:t>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A0118C" w:rsidRPr="00F2383B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0118C" w:rsidRPr="00F2383B" w:rsidRDefault="00A0118C" w:rsidP="00F2383B">
      <w:pPr>
        <w:spacing w:after="0" w:line="240" w:lineRule="auto"/>
        <w:ind w:firstLine="709"/>
        <w:rPr>
          <w:sz w:val="28"/>
          <w:szCs w:val="28"/>
        </w:rPr>
      </w:pPr>
    </w:p>
    <w:sectPr w:rsidR="00A0118C" w:rsidRPr="00F2383B" w:rsidSect="00AE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8C"/>
    <w:rsid w:val="001A7917"/>
    <w:rsid w:val="001B19FA"/>
    <w:rsid w:val="0029428B"/>
    <w:rsid w:val="00A0118C"/>
    <w:rsid w:val="00AE6D97"/>
    <w:rsid w:val="00F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383B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2383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383B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2383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dcterms:created xsi:type="dcterms:W3CDTF">2021-08-11T11:31:00Z</dcterms:created>
  <dcterms:modified xsi:type="dcterms:W3CDTF">2021-08-11T11:31:00Z</dcterms:modified>
</cp:coreProperties>
</file>