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24" w:rsidRDefault="005F1570">
      <w:pPr>
        <w:pStyle w:val="Style1"/>
        <w:widowControl/>
        <w:spacing w:line="317" w:lineRule="exact"/>
        <w:rPr>
          <w:rStyle w:val="FontStyle11"/>
        </w:rPr>
      </w:pPr>
      <w:bookmarkStart w:id="0" w:name="_GoBack"/>
      <w:r>
        <w:rPr>
          <w:rStyle w:val="FontStyle11"/>
        </w:rPr>
        <w:t xml:space="preserve">ИНФОРМАЦИОННОЕ СООБЩЕНИЕ </w:t>
      </w:r>
    </w:p>
    <w:p w:rsidR="00000000" w:rsidRDefault="005F1570">
      <w:pPr>
        <w:pStyle w:val="Style1"/>
        <w:widowControl/>
        <w:spacing w:line="317" w:lineRule="exact"/>
        <w:rPr>
          <w:rStyle w:val="FontStyle11"/>
        </w:rPr>
      </w:pPr>
      <w:r>
        <w:rPr>
          <w:rStyle w:val="FontStyle11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rStyle w:val="FontStyle11"/>
        </w:rPr>
        <w:t>Китаевского</w:t>
      </w:r>
      <w:proofErr w:type="spellEnd"/>
      <w:r>
        <w:rPr>
          <w:rStyle w:val="FontStyle11"/>
        </w:rPr>
        <w:t xml:space="preserve"> сельсовета, работников муниципальных учреждений с указанием фактических затр</w:t>
      </w:r>
      <w:r>
        <w:rPr>
          <w:rStyle w:val="FontStyle11"/>
        </w:rPr>
        <w:t>ат на их денежное содержание и материальные затраты за 1 квартал 2013 года</w:t>
      </w:r>
    </w:p>
    <w:p w:rsidR="00000000" w:rsidRDefault="005F1570">
      <w:pPr>
        <w:widowControl/>
        <w:spacing w:after="6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2"/>
        <w:gridCol w:w="2966"/>
        <w:gridCol w:w="2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157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Наименование показателя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157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Численность, единиц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1570">
            <w:pPr>
              <w:pStyle w:val="Style4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Фактические затраты,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157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Функционирование высшего должностного лица муниципального образования      - глава поселения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157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157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63089,59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1570">
            <w:pPr>
              <w:pStyle w:val="Style4"/>
              <w:widowControl/>
              <w:spacing w:line="317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Фу</w:t>
            </w:r>
            <w:r>
              <w:rPr>
                <w:rStyle w:val="FontStyle12"/>
              </w:rPr>
              <w:t xml:space="preserve">нкционирование исполнительно-распорядительного органа муниципального образования </w:t>
            </w:r>
            <w:proofErr w:type="gramStart"/>
            <w:r>
              <w:rPr>
                <w:rStyle w:val="FontStyle12"/>
              </w:rPr>
              <w:t>-А</w:t>
            </w:r>
            <w:proofErr w:type="gramEnd"/>
            <w:r>
              <w:rPr>
                <w:rStyle w:val="FontStyle12"/>
              </w:rPr>
              <w:t xml:space="preserve">дминистрация </w:t>
            </w:r>
            <w:proofErr w:type="spellStart"/>
            <w:r>
              <w:rPr>
                <w:rStyle w:val="FontStyle12"/>
              </w:rPr>
              <w:t>Китаевского</w:t>
            </w:r>
            <w:proofErr w:type="spellEnd"/>
            <w:r>
              <w:rPr>
                <w:rStyle w:val="FontStyle12"/>
              </w:rPr>
              <w:t xml:space="preserve"> сельсовета Медвенского района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157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157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162280,60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1570">
            <w:pPr>
              <w:pStyle w:val="Style4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Муниципальные учреждения      в сфере культуры, расположенные на территории поселения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157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157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420758,90</w:t>
            </w:r>
          </w:p>
        </w:tc>
      </w:tr>
    </w:tbl>
    <w:p w:rsidR="00000000" w:rsidRDefault="005F1570">
      <w:pPr>
        <w:widowControl/>
        <w:rPr>
          <w:rStyle w:val="FontStyle12"/>
        </w:rPr>
        <w:sectPr w:rsidR="00000000">
          <w:type w:val="continuous"/>
          <w:pgSz w:w="11905" w:h="16837"/>
          <w:pgMar w:top="1408" w:right="1052" w:bottom="1440" w:left="1244" w:header="720" w:footer="720" w:gutter="0"/>
          <w:cols w:space="60"/>
          <w:noEndnote/>
        </w:sectPr>
      </w:pPr>
    </w:p>
    <w:p w:rsidR="00000000" w:rsidRDefault="005F1570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5F1570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Pr="00425A24" w:rsidRDefault="005F1570" w:rsidP="00425A24">
      <w:pPr>
        <w:pStyle w:val="Style4"/>
        <w:widowControl/>
        <w:ind w:left="5" w:hanging="5"/>
        <w:rPr>
          <w:rStyle w:val="FontStyle12"/>
        </w:rPr>
      </w:pPr>
    </w:p>
    <w:p w:rsidR="00425A24" w:rsidRDefault="00425A24" w:rsidP="00425A24">
      <w:pPr>
        <w:pStyle w:val="Style4"/>
        <w:widowControl/>
        <w:ind w:left="5" w:hanging="5"/>
        <w:rPr>
          <w:rStyle w:val="FontStyle12"/>
        </w:rPr>
      </w:pPr>
      <w:r>
        <w:rPr>
          <w:rStyle w:val="FontStyle12"/>
        </w:rPr>
        <w:t xml:space="preserve">Глава </w:t>
      </w:r>
      <w:proofErr w:type="spellStart"/>
      <w:r>
        <w:rPr>
          <w:rStyle w:val="FontStyle12"/>
        </w:rPr>
        <w:t>Китаевского</w:t>
      </w:r>
      <w:proofErr w:type="spellEnd"/>
      <w:r>
        <w:rPr>
          <w:rStyle w:val="FontStyle12"/>
        </w:rPr>
        <w:t xml:space="preserve"> сельсовета </w:t>
      </w:r>
      <w:r w:rsidRPr="00425A24">
        <w:rPr>
          <w:rStyle w:val="FontStyle12"/>
        </w:rPr>
        <w:tab/>
      </w:r>
      <w:r w:rsidRPr="00425A24">
        <w:rPr>
          <w:rStyle w:val="FontStyle12"/>
        </w:rPr>
        <w:tab/>
      </w:r>
      <w:r w:rsidRPr="00425A24">
        <w:rPr>
          <w:rStyle w:val="FontStyle12"/>
        </w:rPr>
        <w:tab/>
      </w:r>
      <w:r w:rsidRPr="00425A24">
        <w:rPr>
          <w:rStyle w:val="FontStyle12"/>
        </w:rPr>
        <w:tab/>
      </w:r>
      <w:r w:rsidRPr="00425A24">
        <w:rPr>
          <w:rStyle w:val="FontStyle12"/>
        </w:rPr>
        <w:tab/>
      </w:r>
      <w:proofErr w:type="spellStart"/>
      <w:r w:rsidRPr="00425A24">
        <w:rPr>
          <w:rStyle w:val="FontStyle12"/>
        </w:rPr>
        <w:t>О.Н.Евглевская</w:t>
      </w:r>
      <w:bookmarkEnd w:id="0"/>
      <w:proofErr w:type="spellEnd"/>
    </w:p>
    <w:sectPr w:rsidR="00425A24" w:rsidSect="00425A24">
      <w:type w:val="continuous"/>
      <w:pgSz w:w="11905" w:h="16837"/>
      <w:pgMar w:top="1408" w:right="1551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70" w:rsidRDefault="005F1570">
      <w:r>
        <w:separator/>
      </w:r>
    </w:p>
  </w:endnote>
  <w:endnote w:type="continuationSeparator" w:id="0">
    <w:p w:rsidR="005F1570" w:rsidRDefault="005F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70" w:rsidRDefault="005F1570">
      <w:r>
        <w:separator/>
      </w:r>
    </w:p>
  </w:footnote>
  <w:footnote w:type="continuationSeparator" w:id="0">
    <w:p w:rsidR="005F1570" w:rsidRDefault="005F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24"/>
    <w:rsid w:val="00425A24"/>
    <w:rsid w:val="005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2013-04-09T05:35:00Z</dcterms:created>
  <dcterms:modified xsi:type="dcterms:W3CDTF">2013-04-09T05:39:00Z</dcterms:modified>
</cp:coreProperties>
</file>